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0B" w:rsidRPr="00785EF9" w:rsidRDefault="0043360B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  <w:r w:rsidRPr="00785EF9">
        <w:rPr>
          <w:rFonts w:ascii="Glypha LT Std" w:hAnsi="Glypha LT Std"/>
          <w:sz w:val="22"/>
          <w:szCs w:val="22"/>
        </w:rPr>
        <w:t>Job Title</w:t>
      </w:r>
    </w:p>
    <w:p w:rsidR="0043360B" w:rsidRPr="00785EF9" w:rsidRDefault="0043360B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  <w:r w:rsidRPr="00785EF9">
        <w:rPr>
          <w:rFonts w:ascii="Glypha LT Std" w:hAnsi="Glypha LT Std"/>
          <w:sz w:val="22"/>
          <w:szCs w:val="22"/>
        </w:rPr>
        <w:t>Name</w:t>
      </w:r>
    </w:p>
    <w:p w:rsidR="0043360B" w:rsidRPr="00785EF9" w:rsidRDefault="009E1D79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  <w:hyperlink r:id="rId5" w:history="1">
        <w:r w:rsidR="0043360B" w:rsidRPr="00785EF9">
          <w:rPr>
            <w:rStyle w:val="Hyperlink"/>
            <w:rFonts w:ascii="Glypha LT Std" w:hAnsi="Glypha LT Std"/>
            <w:sz w:val="22"/>
            <w:szCs w:val="22"/>
          </w:rPr>
          <w:t>xxxxxx@bournemouth.ac.uk</w:t>
        </w:r>
      </w:hyperlink>
    </w:p>
    <w:p w:rsidR="0043360B" w:rsidRPr="00785EF9" w:rsidRDefault="0043360B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  <w:r w:rsidRPr="00785EF9">
        <w:rPr>
          <w:rFonts w:ascii="Glypha LT Std" w:hAnsi="Glypha LT Std"/>
          <w:sz w:val="22"/>
          <w:szCs w:val="22"/>
        </w:rPr>
        <w:t>Direct line +44 (0) 1202 96xxxx</w:t>
      </w:r>
    </w:p>
    <w:p w:rsidR="0043360B" w:rsidRPr="00785EF9" w:rsidRDefault="0043360B" w:rsidP="0076296F">
      <w:pPr>
        <w:pStyle w:val="headerdetails"/>
        <w:jc w:val="left"/>
        <w:rPr>
          <w:rFonts w:ascii="Glypha LT Std" w:hAnsi="Glypha LT Std"/>
          <w:sz w:val="22"/>
          <w:szCs w:val="22"/>
        </w:rPr>
      </w:pPr>
    </w:p>
    <w:p w:rsidR="0043360B" w:rsidRPr="00785EF9" w:rsidRDefault="0043360B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</w:p>
    <w:p w:rsidR="0043360B" w:rsidRPr="00785EF9" w:rsidRDefault="0043360B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  <w:r w:rsidRPr="00785EF9">
        <w:rPr>
          <w:rFonts w:ascii="Glypha LT Std" w:hAnsi="Glypha LT Std"/>
          <w:sz w:val="22"/>
          <w:szCs w:val="22"/>
        </w:rPr>
        <w:t>Ref: SL/Attendance/4</w:t>
      </w:r>
    </w:p>
    <w:p w:rsidR="0043360B" w:rsidRPr="00785EF9" w:rsidRDefault="0043360B" w:rsidP="0043360B">
      <w:pPr>
        <w:pStyle w:val="headerdetails"/>
        <w:ind w:left="-284"/>
        <w:rPr>
          <w:rFonts w:ascii="Glypha LT Std" w:hAnsi="Glypha LT Std"/>
          <w:sz w:val="22"/>
          <w:szCs w:val="22"/>
        </w:rPr>
      </w:pPr>
      <w:r w:rsidRPr="00785EF9">
        <w:rPr>
          <w:rFonts w:ascii="Glypha LT Std" w:hAnsi="Glypha LT Std"/>
          <w:sz w:val="22"/>
          <w:szCs w:val="22"/>
        </w:rPr>
        <w:t xml:space="preserve">Date: 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Title Forename Surname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Address 1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Address 2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Address 3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Address 4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Postcode</w:t>
      </w: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</w:p>
    <w:p w:rsidR="0043360B" w:rsidRPr="00785EF9" w:rsidRDefault="0043360B" w:rsidP="0043360B">
      <w:pPr>
        <w:rPr>
          <w:rFonts w:ascii="Glypha LT Std" w:hAnsi="Glypha LT Std"/>
          <w:snapToGrid w:val="0"/>
          <w:szCs w:val="22"/>
        </w:rPr>
      </w:pPr>
    </w:p>
    <w:p w:rsidR="0043360B" w:rsidRPr="00785EF9" w:rsidRDefault="0043360B" w:rsidP="00785EF9">
      <w:pPr>
        <w:rPr>
          <w:rFonts w:ascii="Glypha LT Std" w:hAnsi="Glypha LT Std"/>
          <w:snapToGrid w:val="0"/>
          <w:szCs w:val="22"/>
        </w:rPr>
      </w:pPr>
      <w:r w:rsidRPr="00785EF9">
        <w:rPr>
          <w:rFonts w:ascii="Glypha LT Std" w:hAnsi="Glypha LT Std"/>
          <w:snapToGrid w:val="0"/>
          <w:szCs w:val="22"/>
        </w:rPr>
        <w:t>Dear Forename</w:t>
      </w:r>
    </w:p>
    <w:p w:rsidR="0043360B" w:rsidRPr="00785EF9" w:rsidRDefault="0043360B" w:rsidP="00785EF9">
      <w:pPr>
        <w:rPr>
          <w:rFonts w:ascii="Glypha LT Std" w:hAnsi="Glypha LT Std"/>
          <w:b/>
          <w:szCs w:val="22"/>
        </w:rPr>
      </w:pPr>
    </w:p>
    <w:p w:rsidR="0043360B" w:rsidRPr="00785EF9" w:rsidRDefault="0043360B" w:rsidP="00785EF9">
      <w:pPr>
        <w:rPr>
          <w:rFonts w:ascii="Glypha LT Std" w:hAnsi="Glypha LT Std"/>
          <w:szCs w:val="22"/>
        </w:rPr>
      </w:pPr>
      <w:r w:rsidRPr="00785EF9">
        <w:rPr>
          <w:rFonts w:ascii="Glypha LT Std" w:hAnsi="Glypha LT Std"/>
          <w:b/>
          <w:szCs w:val="22"/>
        </w:rPr>
        <w:t>RE:</w:t>
      </w:r>
      <w:r w:rsidRPr="00785EF9">
        <w:rPr>
          <w:rFonts w:ascii="Glypha LT Std" w:hAnsi="Glypha LT Std"/>
          <w:b/>
          <w:szCs w:val="22"/>
        </w:rPr>
        <w:tab/>
      </w:r>
      <w:r w:rsidR="00891E9F">
        <w:rPr>
          <w:rFonts w:ascii="Glypha LT Std" w:hAnsi="Glypha LT Std"/>
          <w:b/>
          <w:szCs w:val="22"/>
        </w:rPr>
        <w:t xml:space="preserve">Withdrawal from </w:t>
      </w:r>
      <w:proofErr w:type="spellStart"/>
      <w:r w:rsidR="00891E9F">
        <w:rPr>
          <w:rFonts w:ascii="Glypha LT Std" w:hAnsi="Glypha LT Std"/>
          <w:b/>
          <w:szCs w:val="22"/>
        </w:rPr>
        <w:t>xxxx</w:t>
      </w:r>
      <w:proofErr w:type="spellEnd"/>
      <w:r w:rsidRPr="00785EF9">
        <w:rPr>
          <w:rFonts w:ascii="Glypha LT Std" w:hAnsi="Glypha LT Std"/>
          <w:b/>
          <w:szCs w:val="22"/>
        </w:rPr>
        <w:t xml:space="preserve"> programme.</w:t>
      </w:r>
    </w:p>
    <w:p w:rsidR="0043360B" w:rsidRPr="00785EF9" w:rsidRDefault="0043360B" w:rsidP="00785EF9">
      <w:pPr>
        <w:rPr>
          <w:rFonts w:ascii="Glypha LT Std" w:hAnsi="Glypha LT Std"/>
          <w:szCs w:val="22"/>
        </w:rPr>
      </w:pPr>
    </w:p>
    <w:p w:rsidR="0043360B" w:rsidRPr="00891E9F" w:rsidRDefault="0043360B" w:rsidP="00785EF9">
      <w:pPr>
        <w:ind w:right="665"/>
        <w:rPr>
          <w:rFonts w:ascii="Glypha LT Std" w:hAnsi="Glypha LT Std" w:cs="Arial"/>
          <w:szCs w:val="22"/>
        </w:rPr>
      </w:pPr>
      <w:r w:rsidRPr="00BA09CC">
        <w:rPr>
          <w:rFonts w:ascii="Glypha LT Std" w:hAnsi="Glypha LT Std" w:cs="Arial"/>
          <w:i/>
          <w:color w:val="000000" w:themeColor="text1"/>
          <w:szCs w:val="22"/>
        </w:rPr>
        <w:t>Following our letter dated</w:t>
      </w:r>
      <w:r w:rsidR="00906B5E" w:rsidRPr="00BA09CC">
        <w:rPr>
          <w:rFonts w:ascii="Glypha LT Std" w:hAnsi="Glypha LT Std" w:cs="Arial"/>
          <w:i/>
          <w:color w:val="000000" w:themeColor="text1"/>
          <w:szCs w:val="22"/>
        </w:rPr>
        <w:t xml:space="preserve"> </w:t>
      </w:r>
      <w:proofErr w:type="spellStart"/>
      <w:r w:rsidR="00891E9F" w:rsidRPr="00BA09CC">
        <w:rPr>
          <w:rFonts w:ascii="Glypha LT Std" w:hAnsi="Glypha LT Std" w:cs="Arial"/>
          <w:i/>
          <w:color w:val="000000" w:themeColor="text1"/>
          <w:szCs w:val="22"/>
        </w:rPr>
        <w:t>xxxx</w:t>
      </w:r>
      <w:proofErr w:type="spellEnd"/>
      <w:r w:rsidRPr="00BA09CC">
        <w:rPr>
          <w:rFonts w:ascii="Glypha LT Std" w:hAnsi="Glypha LT Std" w:cs="Arial"/>
          <w:i/>
          <w:color w:val="000000" w:themeColor="text1"/>
          <w:szCs w:val="22"/>
        </w:rPr>
        <w:t xml:space="preserve"> as we </w:t>
      </w:r>
      <w:r w:rsidR="00406959" w:rsidRPr="00BA09CC">
        <w:rPr>
          <w:rFonts w:ascii="Glypha LT Std" w:hAnsi="Glypha LT Std" w:cs="Arial"/>
          <w:i/>
          <w:color w:val="000000" w:themeColor="text1"/>
          <w:szCs w:val="22"/>
        </w:rPr>
        <w:t xml:space="preserve">have had no correspondence from </w:t>
      </w:r>
      <w:r w:rsidR="00891E9F" w:rsidRPr="00BA09CC">
        <w:rPr>
          <w:rFonts w:ascii="Glypha LT Std" w:hAnsi="Glypha LT Std" w:cs="Arial"/>
          <w:i/>
          <w:color w:val="000000" w:themeColor="text1"/>
          <w:szCs w:val="22"/>
        </w:rPr>
        <w:t>you</w:t>
      </w:r>
      <w:r w:rsidR="00891E9F" w:rsidRPr="00BA09CC">
        <w:rPr>
          <w:rFonts w:ascii="Glypha LT Std" w:hAnsi="Glypha LT Std"/>
          <w:i/>
          <w:color w:val="000000" w:themeColor="text1"/>
          <w:szCs w:val="22"/>
        </w:rPr>
        <w:t xml:space="preserve">/following the receipt of your letter and withdrawal form dated </w:t>
      </w:r>
      <w:proofErr w:type="spellStart"/>
      <w:r w:rsidR="00891E9F" w:rsidRPr="00BA09CC">
        <w:rPr>
          <w:rFonts w:ascii="Glypha LT Std" w:hAnsi="Glypha LT Std"/>
          <w:i/>
          <w:color w:val="000000" w:themeColor="text1"/>
          <w:szCs w:val="22"/>
        </w:rPr>
        <w:t>xxxx</w:t>
      </w:r>
      <w:proofErr w:type="spellEnd"/>
      <w:r w:rsidR="00891E9F" w:rsidRPr="00BA09CC">
        <w:rPr>
          <w:rFonts w:ascii="Glypha LT Std" w:hAnsi="Glypha LT Std"/>
          <w:i/>
          <w:color w:val="000000" w:themeColor="text1"/>
          <w:szCs w:val="22"/>
        </w:rPr>
        <w:t xml:space="preserve"> </w:t>
      </w:r>
      <w:r w:rsidR="00891E9F" w:rsidRPr="00BA09CC">
        <w:rPr>
          <w:rFonts w:ascii="Glypha LT Std" w:hAnsi="Glypha LT Std"/>
          <w:b/>
          <w:i/>
          <w:color w:val="000000" w:themeColor="text1"/>
          <w:szCs w:val="22"/>
        </w:rPr>
        <w:t>(delete as appropriate</w:t>
      </w:r>
      <w:r w:rsidR="00891E9F" w:rsidRPr="00BA09CC">
        <w:rPr>
          <w:rFonts w:ascii="Glypha LT Std" w:hAnsi="Glypha LT Std" w:cs="Arial"/>
          <w:color w:val="000000" w:themeColor="text1"/>
          <w:szCs w:val="22"/>
        </w:rPr>
        <w:t xml:space="preserve">), </w:t>
      </w:r>
      <w:r w:rsidRPr="00785EF9">
        <w:rPr>
          <w:rFonts w:ascii="Glypha LT Std" w:hAnsi="Glypha LT Std" w:cs="Arial"/>
          <w:szCs w:val="22"/>
        </w:rPr>
        <w:t xml:space="preserve">I can confirm that you have been withdrawn from the above course with effect from </w:t>
      </w:r>
      <w:proofErr w:type="spellStart"/>
      <w:r w:rsidR="00891E9F">
        <w:rPr>
          <w:rFonts w:ascii="Glypha LT Std" w:hAnsi="Glypha LT Std" w:cs="Arial"/>
          <w:b/>
          <w:szCs w:val="22"/>
        </w:rPr>
        <w:t>xxxx</w:t>
      </w:r>
      <w:proofErr w:type="spellEnd"/>
      <w:r w:rsidR="00906B5E" w:rsidRPr="00785EF9">
        <w:rPr>
          <w:rFonts w:ascii="Glypha LT Std" w:hAnsi="Glypha LT Std" w:cs="Arial"/>
          <w:b/>
          <w:szCs w:val="22"/>
        </w:rPr>
        <w:t>.</w:t>
      </w:r>
    </w:p>
    <w:p w:rsidR="00891E9F" w:rsidRPr="00785EF9" w:rsidRDefault="00891E9F" w:rsidP="00785EF9">
      <w:pPr>
        <w:ind w:right="665"/>
        <w:rPr>
          <w:rFonts w:ascii="Glypha LT Std" w:hAnsi="Glypha LT Std" w:cs="Arial"/>
          <w:b/>
          <w:szCs w:val="22"/>
        </w:rPr>
      </w:pPr>
    </w:p>
    <w:p w:rsidR="00BA09CC" w:rsidRPr="00BA09CC" w:rsidRDefault="00BA09CC" w:rsidP="00785EF9">
      <w:pPr>
        <w:ind w:right="665"/>
        <w:rPr>
          <w:rFonts w:ascii="Glypha LT Std" w:hAnsi="Glypha LT Std" w:cs="Arial"/>
          <w:b/>
          <w:i/>
          <w:color w:val="365F91" w:themeColor="accent1" w:themeShade="BF"/>
          <w:szCs w:val="22"/>
        </w:rPr>
      </w:pPr>
      <w:r w:rsidRPr="007C7059">
        <w:rPr>
          <w:rFonts w:ascii="Glypha LT Std" w:hAnsi="Glypha LT Std" w:cs="Arial"/>
        </w:rPr>
        <w:t xml:space="preserve">As your tuition fee remains outstanding this will now be passed to the </w:t>
      </w:r>
      <w:r>
        <w:rPr>
          <w:rFonts w:ascii="Glypha LT Std" w:hAnsi="Glypha LT Std" w:cs="Arial"/>
        </w:rPr>
        <w:t>U</w:t>
      </w:r>
      <w:r w:rsidRPr="007C7059">
        <w:rPr>
          <w:rFonts w:ascii="Glypha LT Std" w:hAnsi="Glypha LT Std" w:cs="Arial"/>
        </w:rPr>
        <w:t>niversity debt collection agency</w:t>
      </w:r>
      <w:r w:rsidR="00E206AE">
        <w:rPr>
          <w:rFonts w:ascii="Glypha LT Std" w:hAnsi="Glypha LT Std" w:cs="Arial"/>
        </w:rPr>
        <w:t xml:space="preserve">. </w:t>
      </w:r>
      <w:r w:rsidR="00E206AE">
        <w:rPr>
          <w:rFonts w:ascii="Glypha LT Std" w:hAnsi="Glypha LT Std" w:cs="Arial"/>
          <w:b/>
          <w:i/>
        </w:rPr>
        <w:t>(d</w:t>
      </w:r>
      <w:r w:rsidR="00E206AE" w:rsidRPr="00E206AE">
        <w:rPr>
          <w:rFonts w:ascii="Glypha LT Std" w:hAnsi="Glypha LT Std" w:cs="Arial"/>
          <w:b/>
          <w:i/>
        </w:rPr>
        <w:t>elete if withdrawal is not fee related)</w:t>
      </w:r>
    </w:p>
    <w:p w:rsidR="0043360B" w:rsidRPr="00785EF9" w:rsidRDefault="0043360B" w:rsidP="00785EF9">
      <w:pPr>
        <w:ind w:right="665"/>
        <w:rPr>
          <w:rFonts w:ascii="Glypha LT Std" w:hAnsi="Glypha LT Std" w:cs="Arial"/>
          <w:szCs w:val="22"/>
        </w:rPr>
      </w:pPr>
    </w:p>
    <w:p w:rsidR="0043360B" w:rsidRPr="00785EF9" w:rsidRDefault="0043360B" w:rsidP="00785EF9">
      <w:pPr>
        <w:rPr>
          <w:rFonts w:ascii="Glypha LT Std" w:hAnsi="Glypha LT Std" w:cs="Arial"/>
          <w:snapToGrid w:val="0"/>
          <w:szCs w:val="22"/>
        </w:rPr>
      </w:pPr>
      <w:r w:rsidRPr="00785EF9">
        <w:rPr>
          <w:rFonts w:ascii="Glypha LT Std" w:hAnsi="Glypha LT Std"/>
          <w:szCs w:val="22"/>
        </w:rPr>
        <w:t xml:space="preserve">Please be advised that the University </w:t>
      </w:r>
      <w:r w:rsidRPr="00785EF9">
        <w:rPr>
          <w:rFonts w:ascii="Glypha LT Std" w:hAnsi="Glypha LT Std" w:cs="Arial"/>
          <w:snapToGrid w:val="0"/>
          <w:szCs w:val="22"/>
        </w:rPr>
        <w:t>will</w:t>
      </w:r>
      <w:r w:rsidR="00D347A8" w:rsidRPr="00785EF9">
        <w:rPr>
          <w:rFonts w:ascii="Glypha LT Std" w:hAnsi="Glypha LT Std" w:cs="Arial"/>
          <w:snapToGrid w:val="0"/>
          <w:szCs w:val="22"/>
        </w:rPr>
        <w:t xml:space="preserve"> now</w:t>
      </w:r>
      <w:r w:rsidRPr="00785EF9">
        <w:rPr>
          <w:rFonts w:ascii="Glypha LT Std" w:hAnsi="Glypha LT Std" w:cs="Arial"/>
          <w:snapToGrid w:val="0"/>
          <w:szCs w:val="22"/>
        </w:rPr>
        <w:t xml:space="preserve"> inform all relevant statutory authorities </w:t>
      </w:r>
      <w:r w:rsidRPr="00785EF9">
        <w:rPr>
          <w:rFonts w:ascii="Glypha LT Std" w:hAnsi="Glypha LT Std"/>
          <w:szCs w:val="22"/>
        </w:rPr>
        <w:t xml:space="preserve">of your withdrawal </w:t>
      </w:r>
      <w:r w:rsidRPr="00785EF9">
        <w:rPr>
          <w:rFonts w:ascii="Glypha LT Std" w:hAnsi="Glypha LT Std" w:cs="Arial"/>
          <w:snapToGrid w:val="0"/>
          <w:szCs w:val="22"/>
        </w:rPr>
        <w:t>and any entitlement to student loan, bursary or scholarship (if</w:t>
      </w:r>
      <w:r w:rsidR="00D347A8" w:rsidRPr="00785EF9">
        <w:rPr>
          <w:rFonts w:ascii="Glypha LT Std" w:hAnsi="Glypha LT Std" w:cs="Arial"/>
          <w:snapToGrid w:val="0"/>
          <w:szCs w:val="22"/>
        </w:rPr>
        <w:t xml:space="preserve"> applicable) will cease as of your</w:t>
      </w:r>
      <w:r w:rsidRPr="00785EF9">
        <w:rPr>
          <w:rFonts w:ascii="Glypha LT Std" w:hAnsi="Glypha LT Std" w:cs="Arial"/>
          <w:snapToGrid w:val="0"/>
          <w:szCs w:val="22"/>
        </w:rPr>
        <w:t xml:space="preserve"> date of withdrawal. </w:t>
      </w:r>
    </w:p>
    <w:p w:rsidR="00A9419E" w:rsidRPr="00785EF9" w:rsidRDefault="00A9419E" w:rsidP="00785EF9">
      <w:pPr>
        <w:rPr>
          <w:rFonts w:ascii="Glypha LT Std" w:hAnsi="Glypha LT Std" w:cs="Arial"/>
          <w:snapToGrid w:val="0"/>
          <w:szCs w:val="22"/>
        </w:rPr>
      </w:pPr>
    </w:p>
    <w:p w:rsidR="009D429C" w:rsidRPr="00E206AE" w:rsidRDefault="00BA09CC" w:rsidP="00785EF9">
      <w:pPr>
        <w:rPr>
          <w:rFonts w:ascii="Glypha LT Std" w:hAnsi="Glypha LT Std" w:cs="Arial"/>
          <w:snapToGrid w:val="0"/>
          <w:color w:val="000000" w:themeColor="text1"/>
          <w:szCs w:val="22"/>
        </w:rPr>
      </w:pPr>
      <w:r w:rsidRPr="00E206AE">
        <w:rPr>
          <w:rFonts w:ascii="Glypha LT Std" w:hAnsi="Glypha LT Std" w:cs="Arial"/>
          <w:snapToGrid w:val="0"/>
          <w:color w:val="000000" w:themeColor="text1"/>
          <w:szCs w:val="22"/>
        </w:rPr>
        <w:t>Please</w:t>
      </w:r>
      <w:r w:rsidR="00891E9F" w:rsidRPr="00E206AE">
        <w:rPr>
          <w:rFonts w:ascii="Glypha LT Std" w:hAnsi="Glypha LT Std" w:cs="Arial"/>
          <w:snapToGrid w:val="0"/>
          <w:color w:val="000000" w:themeColor="text1"/>
          <w:szCs w:val="22"/>
        </w:rPr>
        <w:t xml:space="preserve"> also note that, as</w:t>
      </w:r>
      <w:r w:rsidR="00A9419E" w:rsidRPr="00E206AE">
        <w:rPr>
          <w:rFonts w:ascii="Glypha LT Std" w:hAnsi="Glypha LT Std" w:cs="Arial"/>
          <w:snapToGrid w:val="0"/>
          <w:color w:val="000000" w:themeColor="text1"/>
          <w:szCs w:val="22"/>
        </w:rPr>
        <w:t xml:space="preserve"> you are an international student on a TIER 4 visa, we</w:t>
      </w:r>
      <w:r w:rsidR="00E206AE">
        <w:rPr>
          <w:rFonts w:ascii="Glypha LT Std" w:hAnsi="Glypha LT Std" w:cs="Arial"/>
          <w:snapToGrid w:val="0"/>
          <w:color w:val="000000" w:themeColor="text1"/>
          <w:szCs w:val="22"/>
        </w:rPr>
        <w:t xml:space="preserve"> are legally obliged to inform </w:t>
      </w:r>
      <w:r w:rsidR="00A9419E" w:rsidRPr="00E206AE">
        <w:rPr>
          <w:rFonts w:ascii="Glypha LT Std" w:hAnsi="Glypha LT Std" w:cs="Arial"/>
          <w:snapToGrid w:val="0"/>
          <w:color w:val="000000" w:themeColor="text1"/>
          <w:szCs w:val="22"/>
        </w:rPr>
        <w:t>the</w:t>
      </w:r>
      <w:r w:rsidR="005F1638">
        <w:rPr>
          <w:rFonts w:ascii="Glypha LT Std" w:hAnsi="Glypha LT Std" w:cs="Arial"/>
          <w:snapToGrid w:val="0"/>
          <w:color w:val="000000" w:themeColor="text1"/>
          <w:szCs w:val="22"/>
        </w:rPr>
        <w:t xml:space="preserve"> Home Office</w:t>
      </w:r>
      <w:r w:rsidR="00A9419E" w:rsidRPr="00E206AE">
        <w:rPr>
          <w:rFonts w:ascii="Glypha LT Std" w:hAnsi="Glypha LT Std" w:cs="Arial"/>
          <w:snapToGrid w:val="0"/>
          <w:color w:val="000000" w:themeColor="text1"/>
          <w:szCs w:val="22"/>
        </w:rPr>
        <w:t xml:space="preserve"> that you have withdrawn, since your current residence status in the UK is based on your being enrolled as a full-time student in the UK</w:t>
      </w:r>
      <w:r w:rsidR="00E206AE">
        <w:rPr>
          <w:rFonts w:ascii="Glypha LT Std" w:hAnsi="Glypha LT Std" w:cs="Arial"/>
          <w:snapToGrid w:val="0"/>
          <w:color w:val="000000" w:themeColor="text1"/>
          <w:szCs w:val="22"/>
        </w:rPr>
        <w:t xml:space="preserve">. </w:t>
      </w:r>
      <w:r w:rsidR="009E1D79" w:rsidRPr="009E1D79">
        <w:rPr>
          <w:rFonts w:ascii="Glypha LT Std" w:hAnsi="Glypha LT Std" w:cs="Arial"/>
          <w:snapToGrid w:val="0"/>
          <w:color w:val="000000" w:themeColor="text1"/>
          <w:szCs w:val="22"/>
        </w:rPr>
        <w:t xml:space="preserve">Please seek further advice from the Immigration Compliance and Advice Team at askBU as soon as possible. </w:t>
      </w:r>
      <w:bookmarkStart w:id="0" w:name="_GoBack"/>
      <w:bookmarkEnd w:id="0"/>
      <w:r w:rsidR="00E206AE" w:rsidRPr="00E206AE">
        <w:rPr>
          <w:rFonts w:ascii="Glypha LT Std" w:hAnsi="Glypha LT Std" w:cs="Arial"/>
          <w:b/>
          <w:i/>
          <w:snapToGrid w:val="0"/>
          <w:color w:val="000000" w:themeColor="text1"/>
          <w:szCs w:val="22"/>
        </w:rPr>
        <w:t xml:space="preserve">(delete if the student does not have a </w:t>
      </w:r>
      <w:r w:rsidR="00E206AE">
        <w:rPr>
          <w:rFonts w:ascii="Glypha LT Std" w:hAnsi="Glypha LT Std" w:cs="Arial"/>
          <w:b/>
          <w:i/>
          <w:snapToGrid w:val="0"/>
          <w:color w:val="000000" w:themeColor="text1"/>
          <w:szCs w:val="22"/>
        </w:rPr>
        <w:t>TIER</w:t>
      </w:r>
      <w:r w:rsidR="00E206AE" w:rsidRPr="00E206AE">
        <w:rPr>
          <w:rFonts w:ascii="Glypha LT Std" w:hAnsi="Glypha LT Std" w:cs="Arial"/>
          <w:b/>
          <w:i/>
          <w:snapToGrid w:val="0"/>
          <w:color w:val="000000" w:themeColor="text1"/>
          <w:szCs w:val="22"/>
        </w:rPr>
        <w:t xml:space="preserve"> 4 visa</w:t>
      </w:r>
      <w:r w:rsidR="00E206AE">
        <w:rPr>
          <w:rFonts w:ascii="Glypha LT Std" w:hAnsi="Glypha LT Std" w:cs="Arial"/>
          <w:snapToGrid w:val="0"/>
          <w:color w:val="000000" w:themeColor="text1"/>
          <w:szCs w:val="22"/>
        </w:rPr>
        <w:t>)</w:t>
      </w:r>
    </w:p>
    <w:p w:rsidR="00A9419E" w:rsidRPr="009D429C" w:rsidRDefault="009D429C" w:rsidP="00785EF9">
      <w:r>
        <w:rPr>
          <w:color w:val="1F497D"/>
        </w:rPr>
        <w:t> </w:t>
      </w:r>
    </w:p>
    <w:p w:rsidR="0043360B" w:rsidRPr="00785EF9" w:rsidRDefault="0043360B" w:rsidP="00785EF9">
      <w:pPr>
        <w:ind w:right="665"/>
        <w:rPr>
          <w:rFonts w:ascii="Glypha LT Std" w:hAnsi="Glypha LT Std" w:cs="Arial"/>
          <w:szCs w:val="22"/>
        </w:rPr>
      </w:pPr>
      <w:r w:rsidRPr="00785EF9">
        <w:rPr>
          <w:rFonts w:ascii="Glypha LT Std" w:hAnsi="Glypha LT Std" w:cs="Arial"/>
          <w:szCs w:val="22"/>
        </w:rPr>
        <w:t xml:space="preserve">You must return your Student ID card for cancellation. Could I also please remind you that if you are in possession of any University property (such as library books) that these must be returned as a matter of urgency. </w:t>
      </w:r>
    </w:p>
    <w:p w:rsidR="00906B5E" w:rsidRPr="00785EF9" w:rsidRDefault="00906B5E" w:rsidP="00785EF9">
      <w:pPr>
        <w:ind w:right="665"/>
        <w:rPr>
          <w:rFonts w:ascii="Glypha LT Std" w:hAnsi="Glypha LT Std" w:cs="Arial"/>
          <w:szCs w:val="22"/>
        </w:rPr>
      </w:pPr>
    </w:p>
    <w:p w:rsidR="00906B5E" w:rsidRPr="00785EF9" w:rsidRDefault="0026160E" w:rsidP="00785EF9">
      <w:pPr>
        <w:ind w:right="665"/>
        <w:rPr>
          <w:rFonts w:ascii="Glypha LT Std" w:hAnsi="Glypha LT Std" w:cs="Arial"/>
          <w:szCs w:val="22"/>
        </w:rPr>
      </w:pPr>
      <w:r>
        <w:rPr>
          <w:rFonts w:ascii="Glypha LT Std" w:hAnsi="Glypha LT Std" w:cs="Arial"/>
          <w:szCs w:val="22"/>
        </w:rPr>
        <w:t xml:space="preserve">Please </w:t>
      </w:r>
      <w:r w:rsidR="00906B5E" w:rsidRPr="00785EF9">
        <w:rPr>
          <w:rFonts w:ascii="Glypha LT Std" w:hAnsi="Glypha LT Std" w:cs="Arial"/>
          <w:szCs w:val="22"/>
        </w:rPr>
        <w:t>also</w:t>
      </w:r>
      <w:r>
        <w:rPr>
          <w:rFonts w:ascii="Glypha LT Std" w:hAnsi="Glypha LT Std" w:cs="Arial"/>
          <w:szCs w:val="22"/>
        </w:rPr>
        <w:t xml:space="preserve"> be</w:t>
      </w:r>
      <w:r w:rsidR="00906B5E" w:rsidRPr="00785EF9">
        <w:rPr>
          <w:rFonts w:ascii="Glypha LT Std" w:hAnsi="Glypha LT Std" w:cs="Arial"/>
          <w:szCs w:val="22"/>
        </w:rPr>
        <w:t xml:space="preserve"> aware that</w:t>
      </w:r>
      <w:r w:rsidR="00406959" w:rsidRPr="00785EF9">
        <w:rPr>
          <w:rFonts w:ascii="Glypha LT Std" w:hAnsi="Glypha LT Std" w:cs="Arial"/>
          <w:szCs w:val="22"/>
        </w:rPr>
        <w:t xml:space="preserve"> you must address any contractual position</w:t>
      </w:r>
      <w:r w:rsidR="00E206AE">
        <w:rPr>
          <w:rFonts w:ascii="Glypha LT Std" w:hAnsi="Glypha LT Std" w:cs="Arial"/>
          <w:szCs w:val="22"/>
        </w:rPr>
        <w:t xml:space="preserve"> with regards to your housing, </w:t>
      </w:r>
      <w:r w:rsidR="00406959" w:rsidRPr="00785EF9">
        <w:rPr>
          <w:rFonts w:ascii="Glypha LT Std" w:hAnsi="Glypha LT Std" w:cs="Arial"/>
          <w:szCs w:val="22"/>
        </w:rPr>
        <w:t>even in the case where your landlord is Bournemouth University or</w:t>
      </w:r>
      <w:r w:rsidR="009D429C">
        <w:rPr>
          <w:rFonts w:ascii="Glypha LT Std" w:hAnsi="Glypha LT Std" w:cs="Arial"/>
          <w:szCs w:val="22"/>
        </w:rPr>
        <w:t xml:space="preserve"> one of our Partners</w:t>
      </w:r>
      <w:r w:rsidR="00406959" w:rsidRPr="00785EF9">
        <w:rPr>
          <w:rFonts w:ascii="Glypha LT Std" w:hAnsi="Glypha LT Std" w:cs="Arial"/>
          <w:szCs w:val="22"/>
        </w:rPr>
        <w:t>.</w:t>
      </w:r>
    </w:p>
    <w:p w:rsidR="0043360B" w:rsidRPr="00785EF9" w:rsidRDefault="0043360B" w:rsidP="00785EF9">
      <w:pPr>
        <w:rPr>
          <w:rFonts w:ascii="Glypha LT Std" w:hAnsi="Glypha LT Std"/>
          <w:szCs w:val="22"/>
        </w:rPr>
      </w:pPr>
    </w:p>
    <w:p w:rsidR="00B56F5C" w:rsidRPr="00B56F5C" w:rsidRDefault="00B56F5C" w:rsidP="009D429C">
      <w:pPr>
        <w:rPr>
          <w:color w:val="000000" w:themeColor="text1"/>
        </w:rPr>
      </w:pPr>
    </w:p>
    <w:p w:rsidR="00B56F5C" w:rsidRPr="00B56F5C" w:rsidRDefault="00B56F5C" w:rsidP="00B56F5C">
      <w:pPr>
        <w:rPr>
          <w:rFonts w:ascii="Glypha LT Std" w:hAnsi="Glypha LT Std"/>
          <w:color w:val="000000" w:themeColor="text1"/>
          <w:szCs w:val="22"/>
        </w:rPr>
      </w:pPr>
      <w:r w:rsidRPr="00B56F5C">
        <w:rPr>
          <w:rFonts w:ascii="Glypha LT Std" w:hAnsi="Glypha LT Std"/>
          <w:color w:val="000000" w:themeColor="text1"/>
          <w:szCs w:val="22"/>
        </w:rPr>
        <w:t xml:space="preserve">You may also seek support from SUBU Advice, who can discuss your options and offer free, confidential and independent advice.  You can contact them on 01202 965779 or </w:t>
      </w:r>
      <w:hyperlink r:id="rId6" w:history="1">
        <w:r w:rsidRPr="00B56F5C">
          <w:rPr>
            <w:rStyle w:val="Hyperlink"/>
            <w:rFonts w:ascii="Glypha LT Std" w:hAnsi="Glypha LT Std"/>
            <w:color w:val="000000" w:themeColor="text1"/>
            <w:szCs w:val="22"/>
          </w:rPr>
          <w:t>subuadvice@bournemouth.ac.uk</w:t>
        </w:r>
      </w:hyperlink>
      <w:r w:rsidRPr="00B56F5C">
        <w:rPr>
          <w:rFonts w:ascii="Glypha LT Std" w:hAnsi="Glypha LT Std"/>
          <w:color w:val="000000" w:themeColor="text1"/>
          <w:szCs w:val="22"/>
        </w:rPr>
        <w:t>.</w:t>
      </w:r>
    </w:p>
    <w:p w:rsidR="00E206AE" w:rsidRDefault="00E206AE" w:rsidP="009D429C">
      <w:pPr>
        <w:rPr>
          <w:color w:val="1F497D"/>
        </w:rPr>
      </w:pPr>
    </w:p>
    <w:p w:rsidR="009D429C" w:rsidRPr="00BA09CC" w:rsidRDefault="009D429C" w:rsidP="009D429C">
      <w:pPr>
        <w:rPr>
          <w:color w:val="000000" w:themeColor="text1"/>
        </w:rPr>
      </w:pPr>
      <w:r w:rsidRPr="00E206AE">
        <w:rPr>
          <w:rFonts w:ascii="Glypha LT Std" w:hAnsi="Glypha LT Std"/>
          <w:color w:val="000000" w:themeColor="text1"/>
        </w:rPr>
        <w:t xml:space="preserve">Please note that if you are an international student on a TIER 4 visa, any future study plans are subject to your immigration status. You can find further information on your visa entitlement from </w:t>
      </w:r>
      <w:hyperlink r:id="rId7" w:history="1">
        <w:r w:rsidR="00A84935">
          <w:rPr>
            <w:rStyle w:val="Hyperlink"/>
            <w:rFonts w:ascii="Glypha LT Std" w:hAnsi="Glypha LT Std"/>
            <w:color w:val="000000" w:themeColor="text1"/>
          </w:rPr>
          <w:t>https://www.gov.uk/government/organisations/uk-visas-and-immigration</w:t>
        </w:r>
      </w:hyperlink>
      <w:r w:rsidRPr="00E206AE">
        <w:rPr>
          <w:rFonts w:ascii="Glypha LT Std" w:hAnsi="Glypha LT Std"/>
          <w:color w:val="000000" w:themeColor="text1"/>
        </w:rPr>
        <w:t>”</w:t>
      </w:r>
      <w:r w:rsidR="00E206AE" w:rsidRPr="00E206AE">
        <w:rPr>
          <w:rFonts w:ascii="Glypha LT Std" w:hAnsi="Glypha LT Std" w:cs="Arial"/>
          <w:b/>
          <w:i/>
          <w:snapToGrid w:val="0"/>
          <w:color w:val="000000" w:themeColor="text1"/>
          <w:szCs w:val="22"/>
        </w:rPr>
        <w:t xml:space="preserve"> (delete if the student does not have a </w:t>
      </w:r>
      <w:r w:rsidR="00E206AE">
        <w:rPr>
          <w:rFonts w:ascii="Glypha LT Std" w:hAnsi="Glypha LT Std" w:cs="Arial"/>
          <w:b/>
          <w:i/>
          <w:snapToGrid w:val="0"/>
          <w:color w:val="000000" w:themeColor="text1"/>
          <w:szCs w:val="22"/>
        </w:rPr>
        <w:t>TIER</w:t>
      </w:r>
      <w:r w:rsidR="00E206AE" w:rsidRPr="00E206AE">
        <w:rPr>
          <w:rFonts w:ascii="Glypha LT Std" w:hAnsi="Glypha LT Std" w:cs="Arial"/>
          <w:b/>
          <w:i/>
          <w:snapToGrid w:val="0"/>
          <w:color w:val="000000" w:themeColor="text1"/>
          <w:szCs w:val="22"/>
        </w:rPr>
        <w:t xml:space="preserve"> 4 visa</w:t>
      </w:r>
      <w:r w:rsidR="00E206AE">
        <w:rPr>
          <w:rFonts w:ascii="Glypha LT Std" w:hAnsi="Glypha LT Std" w:cs="Arial"/>
          <w:snapToGrid w:val="0"/>
          <w:color w:val="000000" w:themeColor="text1"/>
          <w:szCs w:val="22"/>
        </w:rPr>
        <w:t>)</w:t>
      </w:r>
    </w:p>
    <w:p w:rsidR="0043360B" w:rsidRPr="00785EF9" w:rsidRDefault="0043360B" w:rsidP="00785EF9">
      <w:pPr>
        <w:rPr>
          <w:rFonts w:ascii="Glypha LT Std" w:hAnsi="Glypha LT Std" w:cs="Arial"/>
          <w:szCs w:val="22"/>
        </w:rPr>
      </w:pPr>
    </w:p>
    <w:p w:rsidR="0043360B" w:rsidRPr="00785EF9" w:rsidRDefault="0043360B" w:rsidP="00785EF9">
      <w:pPr>
        <w:rPr>
          <w:rFonts w:ascii="Glypha LT Std" w:hAnsi="Glypha LT Std" w:cs="Arial"/>
          <w:szCs w:val="22"/>
        </w:rPr>
      </w:pPr>
      <w:r w:rsidRPr="00785EF9">
        <w:rPr>
          <w:rFonts w:ascii="Glypha LT Std" w:hAnsi="Glypha LT Std" w:cs="Arial"/>
          <w:szCs w:val="22"/>
        </w:rPr>
        <w:t>Please do not hesitate to contact me if you have any queries.</w:t>
      </w:r>
    </w:p>
    <w:p w:rsidR="0076296F" w:rsidRPr="00785EF9" w:rsidRDefault="0076296F" w:rsidP="00785EF9">
      <w:pPr>
        <w:rPr>
          <w:rFonts w:ascii="Glypha LT Std" w:hAnsi="Glypha LT Std" w:cs="Arial"/>
          <w:szCs w:val="22"/>
        </w:rPr>
      </w:pPr>
    </w:p>
    <w:p w:rsidR="00EB1914" w:rsidRPr="00785EF9" w:rsidRDefault="0043360B" w:rsidP="00785EF9">
      <w:pPr>
        <w:rPr>
          <w:rFonts w:ascii="Glypha LT Std" w:hAnsi="Glypha LT Std" w:cs="Arial"/>
          <w:szCs w:val="22"/>
        </w:rPr>
      </w:pPr>
      <w:r w:rsidRPr="00785EF9">
        <w:rPr>
          <w:rFonts w:ascii="Glypha LT Std" w:hAnsi="Glypha LT Std" w:cs="Arial"/>
          <w:szCs w:val="22"/>
        </w:rPr>
        <w:t>Yours sincerely</w:t>
      </w:r>
    </w:p>
    <w:sectPr w:rsidR="00EB1914" w:rsidRPr="00785EF9" w:rsidSect="00D05B7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0B"/>
    <w:rsid w:val="002106A1"/>
    <w:rsid w:val="0026160E"/>
    <w:rsid w:val="00330BE3"/>
    <w:rsid w:val="00406959"/>
    <w:rsid w:val="0043360B"/>
    <w:rsid w:val="005F1638"/>
    <w:rsid w:val="006B4DE9"/>
    <w:rsid w:val="0076296F"/>
    <w:rsid w:val="00785EF9"/>
    <w:rsid w:val="00891E9F"/>
    <w:rsid w:val="00906B5E"/>
    <w:rsid w:val="009D429C"/>
    <w:rsid w:val="009E1D79"/>
    <w:rsid w:val="00A84935"/>
    <w:rsid w:val="00A9419E"/>
    <w:rsid w:val="00B56F5C"/>
    <w:rsid w:val="00BA09CC"/>
    <w:rsid w:val="00D347A8"/>
    <w:rsid w:val="00E206AE"/>
    <w:rsid w:val="00E225E0"/>
    <w:rsid w:val="00E46097"/>
    <w:rsid w:val="00EB1914"/>
    <w:rsid w:val="00F9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0B"/>
    <w:pPr>
      <w:spacing w:after="8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60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rsid w:val="0043360B"/>
    <w:rPr>
      <w:color w:val="0000FF"/>
      <w:u w:val="single"/>
    </w:rPr>
  </w:style>
  <w:style w:type="paragraph" w:customStyle="1" w:styleId="headerdetails">
    <w:name w:val="header details"/>
    <w:basedOn w:val="Normal"/>
    <w:rsid w:val="0043360B"/>
    <w:pPr>
      <w:spacing w:after="0"/>
      <w:jc w:val="right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0B"/>
    <w:pPr>
      <w:spacing w:after="8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60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rsid w:val="0043360B"/>
    <w:rPr>
      <w:color w:val="0000FF"/>
      <w:u w:val="single"/>
    </w:rPr>
  </w:style>
  <w:style w:type="paragraph" w:customStyle="1" w:styleId="headerdetails">
    <w:name w:val="header details"/>
    <w:basedOn w:val="Normal"/>
    <w:rsid w:val="0043360B"/>
    <w:pPr>
      <w:spacing w:after="0"/>
      <w:jc w:val="right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uk-visas-and-immigration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uadvice@bournemouth.ac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xxxxxx@bournemouth.ac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ZXDD766ENQDJ-1517430395-2601</_dlc_DocId>
    <_dlc_DocIdUrl xmlns="7845b4e5-581f-4554-8843-a411c9829904">
      <Url>https://intranetsp.bournemouth.ac.uk/_layouts/15/DocIdRedir.aspx?ID=ZXDD766ENQDJ-1517430395-2601</Url>
      <Description>ZXDD766ENQDJ-1517430395-2601</Description>
    </_dlc_DocIdUrl>
  </documentManagement>
</p:properties>
</file>

<file path=customXml/itemProps1.xml><?xml version="1.0" encoding="utf-8"?>
<ds:datastoreItem xmlns:ds="http://schemas.openxmlformats.org/officeDocument/2006/customXml" ds:itemID="{BEC5B9BF-3507-40F8-8534-433B4F36E389}"/>
</file>

<file path=customXml/itemProps2.xml><?xml version="1.0" encoding="utf-8"?>
<ds:datastoreItem xmlns:ds="http://schemas.openxmlformats.org/officeDocument/2006/customXml" ds:itemID="{4FEF7ACB-5A64-4425-B91D-A06E21E5C305}"/>
</file>

<file path=customXml/itemProps3.xml><?xml version="1.0" encoding="utf-8"?>
<ds:datastoreItem xmlns:ds="http://schemas.openxmlformats.org/officeDocument/2006/customXml" ds:itemID="{8FEDC29B-1C1D-46C6-BDED-4C2C7BF542EC}"/>
</file>

<file path=customXml/itemProps4.xml><?xml version="1.0" encoding="utf-8"?>
<ds:datastoreItem xmlns:ds="http://schemas.openxmlformats.org/officeDocument/2006/customXml" ds:itemID="{0BA1529A-C9FD-46DC-82BF-D3035A599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- Attendance 4</dc:title>
  <dc:creator>Joanna,Freeman</dc:creator>
  <cp:lastModifiedBy>Julie Perrett</cp:lastModifiedBy>
  <cp:revision>10</cp:revision>
  <dcterms:created xsi:type="dcterms:W3CDTF">2013-05-30T12:49:00Z</dcterms:created>
  <dcterms:modified xsi:type="dcterms:W3CDTF">2018-09-25T08:01:00Z</dcterms:modified>
  <cp:category>form for publication in 2019-20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e7ecf5a4-6ded-4b4d-9293-9bb72c341853</vt:lpwstr>
  </property>
</Properties>
</file>